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8B27F" w14:textId="77777777" w:rsidR="00380653" w:rsidRDefault="00250047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7050"/>
      <w:bookmarkStart w:id="1" w:name="_Toc11898"/>
      <w:r>
        <w:rPr>
          <w:rFonts w:ascii="微软雅黑" w:eastAsia="微软雅黑" w:hAnsi="微软雅黑" w:cs="微软雅黑"/>
          <w:sz w:val="32"/>
          <w:szCs w:val="20"/>
        </w:rPr>
        <w:t>平安赐福（十九）</w:t>
      </w:r>
      <w:bookmarkEnd w:id="0"/>
      <w:bookmarkEnd w:id="1"/>
    </w:p>
    <w:p w14:paraId="7964A5E6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2023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11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3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19:07</w:t>
      </w:r>
    </w:p>
    <w:p w14:paraId="253D5ABF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</w:p>
    <w:p w14:paraId="3DCF2455" w14:textId="77777777" w:rsidR="00380653" w:rsidRDefault="00250047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14127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4EB1ADA4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灵魂，是心灵认知背后的，直观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感知力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15F417A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人们庸庸碌碌地活着，蝇营狗苟，身不由己。</w:t>
      </w:r>
    </w:p>
    <w:p w14:paraId="0E5F9115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被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活着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的心意认知背后，是灵魂无奈的迷惘。</w:t>
      </w:r>
    </w:p>
    <w:p w14:paraId="034D891B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91864F" w14:textId="77777777" w:rsidR="00380653" w:rsidRDefault="00250047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14401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79DA52B3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天堂，不是某一个地方。</w:t>
      </w:r>
    </w:p>
    <w:p w14:paraId="47A3913E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天堂，也不是灵魂的境界。</w:t>
      </w:r>
    </w:p>
    <w:p w14:paraId="6907C6DF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65408F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天堂，是超越了物质形态，超越了灵魂境界的，完美无瑕的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真实生命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，无限无尽的永恒生命力，呈现出没有边际的无限光明。</w:t>
      </w:r>
    </w:p>
    <w:p w14:paraId="496AAF33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D01E08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天堂是生命的完整与完美。</w:t>
      </w:r>
    </w:p>
    <w:p w14:paraId="771CDEF6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天堂，是所有灵魂，根本的性质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生命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29A27D34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任何生命物理形态，能量形态，在天堂中都未曾发生过。</w:t>
      </w:r>
    </w:p>
    <w:p w14:paraId="59A9F4DA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或者说，天堂是永恒不变易的纯洁与爱。</w:t>
      </w:r>
    </w:p>
    <w:p w14:paraId="68233B8A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一切生灭缘起的，众生，宇宙，物质形态，都不是天堂。</w:t>
      </w:r>
    </w:p>
    <w:p w14:paraId="2AB01000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在完美完整，真实永恒的天堂之中，</w:t>
      </w:r>
    </w:p>
    <w:p w14:paraId="3F6294EF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没有形态众生，以及能量宇宙的立足之地。</w:t>
      </w:r>
    </w:p>
    <w:p w14:paraId="43F872DC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5B3A30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光明中无法形成黑暗。</w:t>
      </w:r>
    </w:p>
    <w:p w14:paraId="1FD41C3B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生命中无法形成死亡。</w:t>
      </w:r>
    </w:p>
    <w:p w14:paraId="274BC047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永恒中无法形成时间。</w:t>
      </w:r>
    </w:p>
    <w:p w14:paraId="201C2A27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无限不可被空间留住。</w:t>
      </w:r>
    </w:p>
    <w:p w14:paraId="7389E325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DBFF80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爱内没有怨尤。</w:t>
      </w:r>
    </w:p>
    <w:p w14:paraId="11E58B1F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16F1E4" w14:textId="77777777" w:rsidR="00380653" w:rsidRDefault="00250047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29307"/>
      <w:r>
        <w:rPr>
          <w:rFonts w:ascii="微软雅黑" w:eastAsia="微软雅黑" w:hAnsi="微软雅黑" w:cs="微软雅黑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414A7233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欲望的满足，带给人格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，以幸福的感受。</w:t>
      </w:r>
    </w:p>
    <w:p w14:paraId="600BD51C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欲望一定是，对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名相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的焦渴贪恋。</w:t>
      </w:r>
    </w:p>
    <w:p w14:paraId="40FB710F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无论是性欲，色欲，物欲，情欲，食欲，</w:t>
      </w:r>
    </w:p>
    <w:p w14:paraId="092D16C8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都必须有特定的、固定的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名相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，方可引动欲望。</w:t>
      </w:r>
    </w:p>
    <w:p w14:paraId="21CFB154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D29F9C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名相，一定有认知名相的分别。</w:t>
      </w:r>
    </w:p>
    <w:p w14:paraId="2641F113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分别心念，缘起于心灵深层的细念。</w:t>
      </w:r>
    </w:p>
    <w:p w14:paraId="4ACA31BB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细念牵动习气，习气形成的经验感受，就是欲望。</w:t>
      </w:r>
    </w:p>
    <w:p w14:paraId="49E2A5E1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028581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细念与习气翻滚，形成心念执着，执着心推动意识，在内心认知中投射出，欲望所攀缘的名相；名相牵动认知，形成认知的取舍，呈现出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好恶、美丑、善恶、对错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的差异，相续演化出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境界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，境界塑造认知，形成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，自我分别境界，形成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世界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6C85465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5A78D0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于是，看上去满足了欲望的人格。</w:t>
      </w:r>
    </w:p>
    <w:p w14:paraId="4FD9A066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实际上，是欲望借助人格，在满足欲望自身的习气经验。</w:t>
      </w:r>
    </w:p>
    <w:p w14:paraId="6AEB44EA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BFB95F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而修行者，是超然于细念与习气的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清澈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与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寂静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C374ECB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不被名相所牵动，不受习气所浸染，不被细念所分别，不被自我所禁锢。</w:t>
      </w:r>
    </w:p>
    <w:p w14:paraId="70D6C76A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自身语意中，超越了心意分别；自欲望感受中，超越了习气经验。</w:t>
      </w:r>
    </w:p>
    <w:p w14:paraId="7AAD2F81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不受身心意识禁锢，不被欲望感受满足，不被分别心意触及。</w:t>
      </w:r>
    </w:p>
    <w:p w14:paraId="61046DC2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F39C19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纯澈寂静，无生无限，光明平安，圆满朗照。</w:t>
      </w:r>
    </w:p>
    <w:p w14:paraId="79B81EC8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是修行者最真实的幸福。</w:t>
      </w:r>
    </w:p>
    <w:p w14:paraId="2781C53D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不被欲望的满足而幸福，就是，不被生灭细念所蒙蔽。</w:t>
      </w:r>
    </w:p>
    <w:p w14:paraId="387872D4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寂静清澈，慈悲圆满，为大解脱，生大极乐。</w:t>
      </w:r>
    </w:p>
    <w:p w14:paraId="7FD9F54B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A44CFB" w14:textId="77777777" w:rsidR="00380653" w:rsidRDefault="00250047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7978"/>
      <w:r>
        <w:rPr>
          <w:rFonts w:ascii="微软雅黑" w:eastAsia="微软雅黑" w:hAnsi="微软雅黑" w:cs="微软雅黑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252A3A70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越是单纯的，越具有完整性。</w:t>
      </w:r>
    </w:p>
    <w:p w14:paraId="60109AD3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107D12" w14:textId="77777777" w:rsidR="00380653" w:rsidRDefault="00250047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3064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cs="微软雅黑" w:hint="eastAsia"/>
          <w:szCs w:val="36"/>
        </w:rPr>
        <w:t>.</w:t>
      </w:r>
    </w:p>
    <w:p w14:paraId="2B9B1560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若不觉悟，生与死都是苦难。</w:t>
      </w:r>
      <w:bookmarkEnd w:id="6"/>
    </w:p>
    <w:p w14:paraId="778FC4D6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觉醒之时，生与死本无意义。</w:t>
      </w:r>
    </w:p>
    <w:p w14:paraId="617F3216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B16901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宇宙是生命的完整，生命是究竟的光明。</w:t>
      </w:r>
    </w:p>
    <w:p w14:paraId="1C16449A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光明之中，升华出究竟解脱。</w:t>
      </w:r>
    </w:p>
    <w:p w14:paraId="1D527761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生命之内，蕴含着无限慈悲。</w:t>
      </w:r>
    </w:p>
    <w:p w14:paraId="7FBA76E3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6FDA94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解脱智慧，普照万物，无生无灭，无取无舍。</w:t>
      </w:r>
    </w:p>
    <w:p w14:paraId="712119D5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无生，名诸佛。</w:t>
      </w:r>
    </w:p>
    <w:p w14:paraId="1DE8F7D1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慈悲普照，清净圆满，不舍众生，不离众生。</w:t>
      </w:r>
    </w:p>
    <w:p w14:paraId="0D77D516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不动，名如来。</w:t>
      </w:r>
    </w:p>
    <w:p w14:paraId="49365D65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A9D291" w14:textId="77777777" w:rsidR="00380653" w:rsidRDefault="00250047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7727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1EFFED94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学生：曾经有几年打坐时根尘脱落过，有个灵知现前。后来学习《奇迹课程》，讲四层分裂，讲到灵性，我没有办法跟佛法的理论对应起来。请问恩师，佛法讲的灵知和基督讲的灵性是一回事吗？第八识跟灵魂是一回事吗？我们死的过程是怎样的？</w:t>
      </w:r>
    </w:p>
    <w:p w14:paraId="5B4A05A1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C6DA8A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老师：第八识是觉知，宇宙终极意识，灵魂是我执识，就是你的心灵认知，以及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认知背后的思量心习气。</w:t>
      </w:r>
    </w:p>
    <w:p w14:paraId="04BAACF0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892DA3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灵性，对应着佛经中的觉受，觉受是觉知的具体呈现，体现出无限原始的生命，也就是天堂，天堂是法界的倒影，觉知是觉性的眯盹，觉知分别了觉性存在，而有了生命灵性的展现。</w:t>
      </w:r>
    </w:p>
    <w:p w14:paraId="11A86D68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79E230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我们死亡时，身体意识首先昏迷，</w:t>
      </w:r>
      <w:r>
        <w:rPr>
          <w:rFonts w:ascii="微软雅黑" w:eastAsia="微软雅黑" w:hAnsi="微软雅黑" w:cs="微软雅黑"/>
          <w:sz w:val="28"/>
          <w:szCs w:val="36"/>
        </w:rPr>
        <w:t>然后是，心灵自我感知与肉体功能分离，肉身出现高烧，大汗，大小便失禁，最后是呼吸衰竭，这就是四大分解的过程。</w:t>
      </w:r>
    </w:p>
    <w:p w14:paraId="2FE6EFC7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8982CE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当心灵自我认知形成的人格，随着肉身死亡的过程，也随之分解，人格认知深处的思量心就会浮现，思量心储存的人的一生就会浮现，然后消失，思量心陷入习气的迷雾中，处于中阴身的状态。</w:t>
      </w:r>
    </w:p>
    <w:p w14:paraId="3B6BE6B0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中阴身中的习气，随着细念分别，开始凝聚成形态，被思量心储存的细念执着牵引，投生于思量心渴望的境界，这就是灵魂投胎的过程。</w:t>
      </w:r>
    </w:p>
    <w:p w14:paraId="357DBD36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D0A133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学生：投胎的是灵魂，也就是第七识吗？我一直以为投胎的是第八识，每一次投胎后又重新生出前七识。</w:t>
      </w:r>
    </w:p>
    <w:p w14:paraId="65C50089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B26DE5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老师：第八识不存在投胎，因为祂是不动的清澈，唯有第七识，末那识，我执识，认知自我的体验，才存在投胎的因素，因为有自我认知体验，就会被体验习气牵动，就会被认知分别推动，就有了前因后果。</w:t>
      </w:r>
    </w:p>
    <w:p w14:paraId="452EDA22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73326E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学生：我记得《奇迹课程》讲过，身体只是一个接收器，有两个源头：一个是小我，一个是圣灵。很多时候，信息来自记忆，但是也会有启示的发生。在非常重要的人生时刻，我体验到过启示的发生，但佛法会认为那是一个妄想，这两者理上是冲突的，但是启示又确实存在，就像老师经历过耶稣一样，这里应该如何解释、分辨和融合？</w:t>
      </w:r>
    </w:p>
    <w:p w14:paraId="2B6264E7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C5BB92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老师：佛以觉性智慧为核心，</w:t>
      </w:r>
      <w:r>
        <w:rPr>
          <w:rFonts w:ascii="微软雅黑" w:eastAsia="微软雅黑" w:hAnsi="微软雅黑" w:cs="微软雅黑"/>
          <w:sz w:val="28"/>
          <w:szCs w:val="36"/>
        </w:rPr>
        <w:t>耶稣以爱的体验为核心，觉性是无生清澈的，可是，众生唯有以宽恕净化身心，以爱消融自我，才可以苏醒蕴含在身心内在的觉性。</w:t>
      </w:r>
    </w:p>
    <w:p w14:paraId="54B9BF15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E469F5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佛，说的是目的地；耶稣，说的是通往目的地的道路与方法。</w:t>
      </w:r>
    </w:p>
    <w:p w14:paraId="79C1DA54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E1D250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学生：觉知（八识）脱离了思量分别（七识），脱离了头脑意识（六识），但依旧存在对生命的细腻觉知，所以还有个识的假名。八个识等同于空生妙有的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妙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，全是觉性</w:t>
      </w:r>
      <w:r>
        <w:rPr>
          <w:rFonts w:ascii="微软雅黑" w:eastAsia="微软雅黑" w:hAnsi="微软雅黑" w:cs="微软雅黑"/>
          <w:sz w:val="28"/>
          <w:szCs w:val="36"/>
        </w:rPr>
        <w:t>/</w:t>
      </w:r>
      <w:r>
        <w:rPr>
          <w:rFonts w:ascii="微软雅黑" w:eastAsia="微软雅黑" w:hAnsi="微软雅黑" w:cs="微软雅黑"/>
          <w:sz w:val="28"/>
          <w:szCs w:val="36"/>
        </w:rPr>
        <w:t>空性的展现</w:t>
      </w:r>
      <w:r>
        <w:rPr>
          <w:rFonts w:ascii="微软雅黑" w:eastAsia="微软雅黑" w:hAnsi="微软雅黑" w:cs="微软雅黑"/>
          <w:sz w:val="28"/>
          <w:szCs w:val="36"/>
        </w:rPr>
        <w:t>/</w:t>
      </w:r>
      <w:r>
        <w:rPr>
          <w:rFonts w:ascii="微软雅黑" w:eastAsia="微软雅黑" w:hAnsi="微软雅黑" w:cs="微软雅黑"/>
          <w:sz w:val="28"/>
          <w:szCs w:val="36"/>
        </w:rPr>
        <w:t>功能？唯有觉性</w:t>
      </w:r>
      <w:r>
        <w:rPr>
          <w:rFonts w:ascii="微软雅黑" w:eastAsia="微软雅黑" w:hAnsi="微软雅黑" w:cs="微软雅黑"/>
          <w:sz w:val="28"/>
          <w:szCs w:val="36"/>
        </w:rPr>
        <w:t>/</w:t>
      </w:r>
      <w:r>
        <w:rPr>
          <w:rFonts w:ascii="微软雅黑" w:eastAsia="微软雅黑" w:hAnsi="微软雅黑" w:cs="微软雅黑"/>
          <w:sz w:val="28"/>
          <w:szCs w:val="36"/>
        </w:rPr>
        <w:t>空性才是不生不灭、未曾发生的。那如何证入空性？我现在一念不生的当下，是空性吗？</w:t>
      </w:r>
    </w:p>
    <w:p w14:paraId="1E4DFC0A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CACF38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老师：你现在一念不生，那么，是谁知道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一念不生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哪？是你的心灵认知，也</w:t>
      </w:r>
      <w:r>
        <w:rPr>
          <w:rFonts w:ascii="微软雅黑" w:eastAsia="微软雅黑" w:hAnsi="微软雅黑" w:cs="微软雅黑"/>
          <w:sz w:val="28"/>
          <w:szCs w:val="36"/>
        </w:rPr>
        <w:t>就是你的思量心的细腻分别，唯有解脱了思量心的细腻分别，清澈见性起主导作用时，就可以与心意杂念同处，却不被心意杂念带动；这就是卧轮禅师说的：卧轮有伎俩，能断百思想，对境心不起，菩提日日长。而惠能大师针对卧轮禅师说：惠能没伎俩，不断百思想，对境心数起，菩提作么长。</w:t>
      </w:r>
    </w:p>
    <w:p w14:paraId="6F7C6B09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23345B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空性无法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证得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，一切有所获得的境界，则必定是源于分别心，是思量心的刹那取舍，而有所获境界，而生能获之心，心境轮回是名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三界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；空性只能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证入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，当构成身心意识的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思量心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习气被净化，思量心的核心因素，细腻分别被融化，空性所现的觉照光明，就会自内而</w:t>
      </w:r>
      <w:r>
        <w:rPr>
          <w:rFonts w:ascii="微软雅黑" w:eastAsia="微软雅黑" w:hAnsi="微软雅黑" w:cs="微软雅黑"/>
          <w:sz w:val="28"/>
          <w:szCs w:val="36"/>
        </w:rPr>
        <w:t>外照破身心，犹如太阳从身心内升起，普照身心细胞中的宇宙苍穹。</w:t>
      </w:r>
    </w:p>
    <w:p w14:paraId="489C32BE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5378E5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当思量心的习气完全熄灭，细念融化，觉知就会呈现出宇宙终极意识，终极宇宙意识，就是觉知，觉知折射觉性形成觉受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灵性天堂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；当灵性生命之光，消融了思量心最后的阴影，天堂的完整，就在宇宙终极意识中，呈现出虚影；觉知不再被觉受光明局限，天堂融入清澈明晰的觉知，觉知失去了所分别的对境，存在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没有了支撑点，这就是虚空粉碎，大地平沉，随着觉知熄灭，时间空间一同消融；空性无生，觉照十方的大智慧，就会裸然现前，这就是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大圆镜智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，也是诸佛智慧报身，也就是法界。</w:t>
      </w:r>
    </w:p>
    <w:p w14:paraId="3C51A2D0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DFD331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证入无生，就是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妄念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本性空寂，并不是与妄念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相对立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，还有一个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无生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存在，而是妄念本性就是空性，妄念有形而无体，犹如世界有相而性空，世界缘起性空，就是，诸佛空性随顺，周遍清净，无生无灭的具体呈现；随着妄念之中，清澈觉性苏醒的程度不同，而呈现出妄念习气消融的不同阶段，习气消融的过程，就伴随着细念分别的瓦解，随着习气细念的消融，空性的清澈就越来越展现出，无生无灭、无来无去的，圆满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当下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，这就是烦恼即菩提。</w:t>
      </w:r>
    </w:p>
    <w:p w14:paraId="7FB5B92B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8D9390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学生：感恩老师慈悲开示。您的意思是，我现在念头断灭时的那个灵知，依然是有对立的，那曾经那次脱落，身</w:t>
      </w:r>
      <w:r>
        <w:rPr>
          <w:rFonts w:ascii="微软雅黑" w:eastAsia="微软雅黑" w:hAnsi="微软雅黑" w:cs="微软雅黑"/>
          <w:sz w:val="28"/>
          <w:szCs w:val="36"/>
        </w:rPr>
        <w:t>体没有了，世界也没有了，刹那瞬间，已然没有了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能所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，只有一个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还知道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的现前，是空性吗？</w:t>
      </w:r>
    </w:p>
    <w:p w14:paraId="4762FFB6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F8C175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老师：是心灵认知的清醒。</w:t>
      </w:r>
    </w:p>
    <w:p w14:paraId="51228543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5F3A6D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如果身心真的脱落了，你的内在清澈见性，会完整地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看见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你的心意人格，你的七情六欲，你的意识思维，你的起心动念，整个人的精神意识体系，在你内在的见精之中，是完整系统全面地呈现出来的，而见到身心意识的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，却是清澈明晰的，无限且安宁，这才是身心脱落，也称为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明心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4512E54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6B3856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这里，是见性浮现，脱落了身心意识，距离觉性还有不可思议的遥远距离。</w:t>
      </w:r>
    </w:p>
    <w:p w14:paraId="215D23B2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2F1F3C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见性往内，往见性深处的微观走，就苏醒了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知觉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，知觉</w:t>
      </w:r>
      <w:r>
        <w:rPr>
          <w:rFonts w:ascii="微软雅黑" w:eastAsia="微软雅黑" w:hAnsi="微软雅黑" w:cs="微软雅黑"/>
          <w:sz w:val="28"/>
          <w:szCs w:val="36"/>
        </w:rPr>
        <w:t>开始从清澈见性内，苏醒了原始生命的体证，就融入了灵性宇宙天堂，也就是想阴消融到最后，行阴展现出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宇宙意识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的生命力，灵性生命是觉知的具体表达，以觉受展现灵性无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限光明，就是三界内灵魂的归属，也就是生命天堂。</w:t>
      </w:r>
    </w:p>
    <w:p w14:paraId="63CE03C8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73F854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学生：如何证到这里？</w:t>
      </w:r>
    </w:p>
    <w:p w14:paraId="090AA535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708AF0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老师：如何证到？对真理的无限热爱，就这么一条而已。</w:t>
      </w:r>
    </w:p>
    <w:p w14:paraId="108F0B3B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AE9B97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学生：中阴身的时候，如何显现圣光世界？如何在活着的时候，就熟悉死后的路径？</w:t>
      </w:r>
    </w:p>
    <w:p w14:paraId="7793E2CB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707802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老师：你的灵魂对于我很信任，就凭借这个信任，灵魂的细腻感知，就会有安全感，就会有安宁稳定的确定感，跟着这个感觉走，你死亡的时候，内在是无意识的心灵迷茫状态，没有自我意识，也没有人格记忆，就是一种心灵失去记忆的混沌状态，在这种状态中，唯有神的光明与温暖，可以救赎你，可以促使灵魂感受安全与宁静，安全之中有温暖，宁静之中有清澈，那里就是天堂。</w:t>
      </w:r>
    </w:p>
    <w:p w14:paraId="18B8E515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390FF4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这一切的救赎与超度，就建立在，你平时学法、听录音培养出来的，对于我的决绝信任与依靠之上。</w:t>
      </w:r>
    </w:p>
    <w:p w14:paraId="1025B565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ACAE8C" w14:textId="77777777" w:rsidR="00380653" w:rsidRDefault="00250047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2583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28B0F5F2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实相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只能感知，</w:t>
      </w:r>
    </w:p>
    <w:p w14:paraId="27D80A86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却无法动用心意去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理解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261886B4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在实相究竟的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清澈安宁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中，</w:t>
      </w:r>
    </w:p>
    <w:p w14:paraId="15F480EF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身心自我意识，所处现实世界，根本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不存在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003069F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21EBA2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唯一的存在，是感知存在的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幻觉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035998F2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错觉熄灭，那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不被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感知，所存在的，</w:t>
      </w:r>
    </w:p>
    <w:p w14:paraId="1F4D2F64" w14:textId="77777777" w:rsidR="00380653" w:rsidRDefault="0025004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就是大彻大悟，明晰觉醒，庄严慈悲。</w:t>
      </w:r>
    </w:p>
    <w:p w14:paraId="6F1FE0FF" w14:textId="77777777" w:rsidR="00380653" w:rsidRDefault="0038065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3806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40915" w14:textId="77777777" w:rsidR="00250047" w:rsidRDefault="00250047">
      <w:r>
        <w:separator/>
      </w:r>
    </w:p>
  </w:endnote>
  <w:endnote w:type="continuationSeparator" w:id="0">
    <w:p w14:paraId="4A800729" w14:textId="77777777" w:rsidR="00250047" w:rsidRDefault="00250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B5260" w14:textId="77777777" w:rsidR="00756B20" w:rsidRDefault="00756B2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7325169"/>
      <w:docPartObj>
        <w:docPartGallery w:val="Page Numbers (Bottom of Page)"/>
        <w:docPartUnique/>
      </w:docPartObj>
    </w:sdtPr>
    <w:sdtContent>
      <w:p w14:paraId="7E47A702" w14:textId="0C16EB97" w:rsidR="00756B20" w:rsidRDefault="00756B2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1B753C6" w14:textId="3A342A4D" w:rsidR="00380653" w:rsidRDefault="0038065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45EE8" w14:textId="77777777" w:rsidR="00756B20" w:rsidRDefault="00756B2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17F0D" w14:textId="77777777" w:rsidR="00250047" w:rsidRDefault="00250047">
      <w:r>
        <w:separator/>
      </w:r>
    </w:p>
  </w:footnote>
  <w:footnote w:type="continuationSeparator" w:id="0">
    <w:p w14:paraId="342C6466" w14:textId="77777777" w:rsidR="00250047" w:rsidRDefault="00250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AE61A" w14:textId="77777777" w:rsidR="00756B20" w:rsidRDefault="00756B2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68642" w14:textId="77777777" w:rsidR="00756B20" w:rsidRDefault="00756B2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C65F3" w14:textId="77777777" w:rsidR="00756B20" w:rsidRDefault="00756B2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380653"/>
    <w:rsid w:val="00250047"/>
    <w:rsid w:val="00380653"/>
    <w:rsid w:val="00756B20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2524814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615B8A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84D4834"/>
  <w15:docId w15:val="{A8F869EA-F236-4C43-80D4-EE7C5EC0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756B20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538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平安赐福（十九）</dc:title>
  <dc:creator>Administrator</dc:creator>
  <cp:lastModifiedBy>admin</cp:lastModifiedBy>
  <cp:revision>2</cp:revision>
  <dcterms:created xsi:type="dcterms:W3CDTF">2022-03-02T21:16:00Z</dcterms:created>
  <dcterms:modified xsi:type="dcterms:W3CDTF">2026-03-04T08:14:00Z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778C33C955B6475CB9B4C524AD8D8B43_13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