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2C2EC" w14:textId="77777777" w:rsidR="003B39E2" w:rsidRDefault="00B368C1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11333"/>
      <w:bookmarkStart w:id="1" w:name="_Toc8043"/>
      <w:r>
        <w:rPr>
          <w:rFonts w:ascii="微软雅黑" w:eastAsia="微软雅黑" w:hAnsi="微软雅黑" w:cs="微软雅黑"/>
          <w:sz w:val="32"/>
          <w:szCs w:val="20"/>
        </w:rPr>
        <w:t>平安赐福（三十二）</w:t>
      </w:r>
      <w:bookmarkEnd w:id="0"/>
      <w:bookmarkEnd w:id="1"/>
    </w:p>
    <w:p w14:paraId="34DC9CF8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/>
          <w:sz w:val="22"/>
          <w:szCs w:val="28"/>
        </w:rPr>
        <w:t>2025</w:t>
      </w:r>
      <w:r>
        <w:rPr>
          <w:rFonts w:ascii="微软雅黑" w:eastAsia="微软雅黑" w:hAnsi="微软雅黑" w:cs="微软雅黑"/>
          <w:sz w:val="22"/>
          <w:szCs w:val="28"/>
        </w:rPr>
        <w:t>年</w:t>
      </w:r>
      <w:r>
        <w:rPr>
          <w:rFonts w:ascii="微软雅黑" w:eastAsia="微软雅黑" w:hAnsi="微软雅黑" w:cs="微软雅黑"/>
          <w:sz w:val="22"/>
          <w:szCs w:val="28"/>
        </w:rPr>
        <w:t>6</w:t>
      </w:r>
      <w:r>
        <w:rPr>
          <w:rFonts w:ascii="微软雅黑" w:eastAsia="微软雅黑" w:hAnsi="微软雅黑" w:cs="微软雅黑"/>
          <w:sz w:val="22"/>
          <w:szCs w:val="28"/>
        </w:rPr>
        <w:t>月</w:t>
      </w:r>
      <w:r>
        <w:rPr>
          <w:rFonts w:ascii="微软雅黑" w:eastAsia="微软雅黑" w:hAnsi="微软雅黑" w:cs="微软雅黑"/>
          <w:sz w:val="22"/>
          <w:szCs w:val="28"/>
        </w:rPr>
        <w:t>16</w:t>
      </w:r>
      <w:r>
        <w:rPr>
          <w:rFonts w:ascii="微软雅黑" w:eastAsia="微软雅黑" w:hAnsi="微软雅黑" w:cs="微软雅黑"/>
          <w:sz w:val="22"/>
          <w:szCs w:val="28"/>
        </w:rPr>
        <w:t>日</w:t>
      </w:r>
      <w:r>
        <w:rPr>
          <w:rFonts w:ascii="微软雅黑" w:eastAsia="微软雅黑" w:hAnsi="微软雅黑" w:cs="微软雅黑"/>
          <w:sz w:val="22"/>
          <w:szCs w:val="28"/>
        </w:rPr>
        <w:t xml:space="preserve"> 06:52</w:t>
      </w:r>
    </w:p>
    <w:p w14:paraId="0E7EA9A4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3EC05C" w14:textId="77777777" w:rsidR="003B39E2" w:rsidRDefault="00B368C1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18088"/>
      <w:r>
        <w:rPr>
          <w:rFonts w:ascii="微软雅黑" w:eastAsia="微软雅黑" w:hAnsi="微软雅黑" w:cs="微软雅黑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7E6663B5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这具身体在人间出生。</w:t>
      </w:r>
    </w:p>
    <w:p w14:paraId="390C123D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随着身体成长，心识聚合意识，形成了自我。</w:t>
      </w:r>
    </w:p>
    <w:p w14:paraId="1F246ED3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自我意识，与身体感官，与人间世界一体，在人间呈现出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活着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3BC6520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80599C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可是，对真理的信仰心，</w:t>
      </w:r>
    </w:p>
    <w:p w14:paraId="3FFA9F79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突破人格自我的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企图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，在心识内，拓展出非人类的纯洁。</w:t>
      </w:r>
    </w:p>
    <w:p w14:paraId="0CC4AAB8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心识认知的深处，是不属于心灵认知，与意识记忆的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纯光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FD60C70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A81C5A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人格的我，活在人世间。</w:t>
      </w:r>
    </w:p>
    <w:p w14:paraId="29545F52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纯光的灵性，与人格心意分离，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活在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天堂与如来普照中。</w:t>
      </w:r>
    </w:p>
    <w:p w14:paraId="24D9903A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7ED254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日常生活中，这具身体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当人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的时间并不多，一周内只有一天的时间属于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自己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2157CD20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其余的六天时间，都处于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智慧普照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，与诸佛同在。</w:t>
      </w:r>
    </w:p>
    <w:p w14:paraId="4065164C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以及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灵性纯光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，安住终极意识呈现的亘古天堂中。</w:t>
      </w:r>
    </w:p>
    <w:p w14:paraId="01153B01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853D3A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人世间的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，只是一件，确是一件，神佛穿在身上的外套。</w:t>
      </w:r>
    </w:p>
    <w:p w14:paraId="608AA5D3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人体形象，心意人格，自我感知，在内在纯光智慧的圆满中，显得透明单薄而孱弱。</w:t>
      </w:r>
    </w:p>
    <w:p w14:paraId="42086722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694C7B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我不爱自己，是因为，人格的自己，真的不是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DA7EF4F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被人间自我的人格，活了</w:t>
      </w:r>
      <w:r>
        <w:rPr>
          <w:rFonts w:ascii="微软雅黑" w:eastAsia="微软雅黑" w:hAnsi="微软雅黑" w:cs="微软雅黑"/>
          <w:sz w:val="28"/>
          <w:szCs w:val="36"/>
        </w:rPr>
        <w:t>51</w:t>
      </w:r>
      <w:r>
        <w:rPr>
          <w:rFonts w:ascii="微软雅黑" w:eastAsia="微软雅黑" w:hAnsi="微软雅黑" w:cs="微软雅黑"/>
          <w:sz w:val="28"/>
          <w:szCs w:val="36"/>
        </w:rPr>
        <w:t>岁的我，只是梦境中一只蛆虫的躯体。</w:t>
      </w:r>
    </w:p>
    <w:p w14:paraId="2E94A7BB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不受梦境所局限，不被活着所蒙蔽的，慈悲神圣气息，</w:t>
      </w:r>
    </w:p>
    <w:p w14:paraId="17F3787E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浮现出苍穹宇宙，华藏世界，那是第一</w:t>
      </w:r>
      <w:r>
        <w:rPr>
          <w:rFonts w:ascii="微软雅黑" w:eastAsia="微软雅黑" w:hAnsi="微软雅黑" w:cs="微软雅黑"/>
          <w:sz w:val="28"/>
          <w:szCs w:val="36"/>
        </w:rPr>
        <w:t>义本初的临在。</w:t>
      </w:r>
    </w:p>
    <w:p w14:paraId="72623F27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1DC303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因为神佛气息，透过人间这具身体的心意。</w:t>
      </w:r>
    </w:p>
    <w:p w14:paraId="16CF3012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自我意识，自我感知，人格自我的品质，具有了与人类泾渭分明的气质。</w:t>
      </w:r>
    </w:p>
    <w:p w14:paraId="2573DE2F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神在人间，不是道德高尚，不是正气凛然，不是慷慨豁达，不是超然物外。</w:t>
      </w:r>
    </w:p>
    <w:p w14:paraId="691F7B07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仅仅是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真实纯洁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，仅仅是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返璞归真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7BFA018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因为不隐藏，而纯真无邪；因为不恐惧，而轻盈透明；因为不贪婪，而惬意安宁。</w:t>
      </w:r>
    </w:p>
    <w:p w14:paraId="0D6DAFC9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FD5742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活在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人世间，人世间活着的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，在真实的纯光生命中，只是梦境中残留的一抹痕迹。</w:t>
      </w:r>
    </w:p>
    <w:p w14:paraId="69096361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生死痕迹未曾真实发生过，生命纯光未曾真实存在过。</w:t>
      </w:r>
    </w:p>
    <w:p w14:paraId="2836695D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未曾被生命所留存的，是寂静圆满，无生庄严的普照。</w:t>
      </w:r>
    </w:p>
    <w:p w14:paraId="4A74E88E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0A6C47" w14:textId="77777777" w:rsidR="003B39E2" w:rsidRDefault="00B368C1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31851"/>
      <w:r>
        <w:rPr>
          <w:rFonts w:ascii="微软雅黑" w:eastAsia="微软雅黑" w:hAnsi="微软雅黑" w:cs="微软雅黑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64E8875A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心外无物，是为佛教。</w:t>
      </w:r>
    </w:p>
    <w:p w14:paraId="479D844E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唯爱是心，名为基督。</w:t>
      </w:r>
    </w:p>
    <w:p w14:paraId="00E97171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B1AC02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在人间的我，心中的唯一愿望。</w:t>
      </w:r>
    </w:p>
    <w:p w14:paraId="392085CC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是为人间的灵魂，留一条出路。</w:t>
      </w:r>
    </w:p>
    <w:p w14:paraId="2FB9A383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能逃离死亡的，通往天堂之路。</w:t>
      </w:r>
    </w:p>
    <w:p w14:paraId="7FC2A3D0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1370D9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这是我在现实人间，唯一的心愿。</w:t>
      </w:r>
    </w:p>
    <w:p w14:paraId="29DD32A3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EC7015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因为我看其他的宇宙世界，神佛国度，比起人间更真实。</w:t>
      </w:r>
    </w:p>
    <w:p w14:paraId="7A949970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因此对于现实人间，人类社会，我真的提不起任何兴趣。</w:t>
      </w:r>
    </w:p>
    <w:p w14:paraId="31CF464A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C84E3C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数十年的岁月，我恪守清白无私，俯仰无愧的原则。</w:t>
      </w:r>
    </w:p>
    <w:p w14:paraId="5A6E4D54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极度爱惜自己的名誉与操守，不是想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沽名钓誉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，扮演一位圣人。</w:t>
      </w:r>
    </w:p>
    <w:p w14:paraId="54998155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而是，通往天堂的道路，是由究竟智慧结合绝对信仰，在无私品行中落实。</w:t>
      </w:r>
    </w:p>
    <w:p w14:paraId="20037059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F9D156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我只是，切实地，切身地，履行了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修行者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的清白本质而已。</w:t>
      </w:r>
    </w:p>
    <w:p w14:paraId="10E0A344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如果说，在人世间我想成为怎样的人？</w:t>
      </w:r>
    </w:p>
    <w:p w14:paraId="14E42513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我真的，真的，很想成为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殉道者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0F6EF451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一生只为信仰活着，只为真理存在，最终死在朝拜诸佛的道路上。</w:t>
      </w:r>
    </w:p>
    <w:p w14:paraId="2E9F738F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210E44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这就是我，终生的理想。</w:t>
      </w:r>
    </w:p>
    <w:p w14:paraId="2D2D0DF6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从修行者，升华为殉道者。</w:t>
      </w:r>
    </w:p>
    <w:p w14:paraId="347D663E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C82420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为此，我将要与我的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人格欲念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对抗。</w:t>
      </w:r>
    </w:p>
    <w:p w14:paraId="1E1EC408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让信仰的我，成为这具身体内真实主宰。</w:t>
      </w:r>
    </w:p>
    <w:p w14:paraId="1D5329AB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时时刻刻，警惕自我索取的私心贪欲，觉察自我维护的私念执着。</w:t>
      </w:r>
    </w:p>
    <w:p w14:paraId="1A7258E5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每分每秒，让无愧的良心住在爱中，以诸佛清白荡平心识的恐惧。</w:t>
      </w:r>
    </w:p>
    <w:p w14:paraId="2FC8FF84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FF38E1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我一无所有。</w:t>
      </w:r>
    </w:p>
    <w:p w14:paraId="7635E5FA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因虔诚信仰中，唯有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神圣巍峨，没有自我丝毫的留存。</w:t>
      </w:r>
    </w:p>
    <w:p w14:paraId="0CC4AAA6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D35B79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活着，只为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，我所愿。</w:t>
      </w:r>
    </w:p>
    <w:p w14:paraId="1A692181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死了，只有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，我心安。</w:t>
      </w:r>
    </w:p>
    <w:p w14:paraId="4E36FEBF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D7B7A9" w14:textId="77777777" w:rsidR="003B39E2" w:rsidRDefault="00B368C1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26507"/>
      <w:r>
        <w:rPr>
          <w:rFonts w:ascii="微软雅黑" w:eastAsia="微软雅黑" w:hAnsi="微软雅黑" w:cs="微软雅黑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24AD92CE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清白，是我的护法；良心，是我的上帝。</w:t>
      </w:r>
    </w:p>
    <w:p w14:paraId="31E5BC75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7BA341" w14:textId="77777777" w:rsidR="003B39E2" w:rsidRDefault="00B368C1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28512"/>
      <w:r>
        <w:rPr>
          <w:rFonts w:ascii="微软雅黑" w:eastAsia="微软雅黑" w:hAnsi="微软雅黑" w:cs="微软雅黑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0332CAC9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说起狂妄，我仔细阅读过他们整理出，我讲法录音的文字，很多人觉得我口气很</w:t>
      </w:r>
      <w:r>
        <w:rPr>
          <w:rFonts w:ascii="微软雅黑" w:eastAsia="微软雅黑" w:hAnsi="微软雅黑" w:cs="微软雅黑"/>
          <w:sz w:val="28"/>
          <w:szCs w:val="36"/>
        </w:rPr>
        <w:lastRenderedPageBreak/>
        <w:t>狂妄，可是我细细地品味后，觉得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狂妄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这个词用来评价我不合适，最适合的词，是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威压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，我的讲法文字中，从始至终贯穿着强大的威压感，那是高层光明对灵魂众生本能的威压感，不是同级生命因为对比而形成的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优越感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E9A3026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360551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不是人类对比人类形成的，高高在上的狂妄或者自负，或者骄傲，或者高高在上、沾沾自喜的人格陶醉，而是实实在在的，因生命性质不同，品质不同，内涵天壤之别，而形成的天然的，光明对阴影的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俯视感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，我人格这边很谦卑的，可是，讲法的状态时，不是</w:t>
      </w:r>
      <w:r>
        <w:rPr>
          <w:rFonts w:ascii="微软雅黑" w:eastAsia="微软雅黑" w:hAnsi="微软雅黑" w:cs="微软雅黑"/>
          <w:sz w:val="28"/>
          <w:szCs w:val="36"/>
        </w:rPr>
        <w:t>人格的我在说话，而是觉醒的神佛在宣法，自然带有神佛的纯光神圣气息，这种气息传递在人间，就是绝对的，不可抗拒、不容置喙的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威压感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0F76A0F0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08C69E" w14:textId="77777777" w:rsidR="003B39E2" w:rsidRDefault="00B368C1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28913"/>
      <w:r>
        <w:rPr>
          <w:rFonts w:ascii="微软雅黑" w:eastAsia="微软雅黑" w:hAnsi="微软雅黑" w:cs="微软雅黑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4CB8746A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遇到警察约谈，记好了以下内容：你们不认识我，也不是我的学生弟子，我从来不见人也不收弟子，没有社会组织，也不收任何费用；你们只是单纯地看一些网络上的文章，觉得对抑郁症患者有好处，就随手转发了一下。</w:t>
      </w:r>
    </w:p>
    <w:p w14:paraId="5B56D841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B315F9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如果警察说，这是邪教，你们一定要说：我们听政府的，远离此人，永远不再去散播他的言论。</w:t>
      </w:r>
    </w:p>
    <w:p w14:paraId="4A5EBB90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4E4F71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修行者不是邪教头目，不需要信徒。</w:t>
      </w:r>
    </w:p>
    <w:p w14:paraId="6A4A6A81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红痔兄，为了自己的教主权威，不惜牺牲几十万信徒的生命，这种丧尽天良、恶毒至极、丧心病狂、冷血残忍的事情，修行者无论如何都做不出来。</w:t>
      </w:r>
    </w:p>
    <w:p w14:paraId="43E4C981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133042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活了半辈子，从未伤害过任何人，真的，从没有做过对不起别人的事情，我的心很软，不忍心任何人因我而承担丝毫的伤害，这是发自灵魂的肺腑之言。</w:t>
      </w:r>
    </w:p>
    <w:p w14:paraId="6A2F1802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B9023C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你们只要是安全的，平安喜乐的，我就会很开心。</w:t>
      </w:r>
    </w:p>
    <w:p w14:paraId="739774C9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至于说官方如何评价真理，看待本人，真的无关紧要。</w:t>
      </w:r>
    </w:p>
    <w:p w14:paraId="14683DAE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修行者是为信仰活着的人，只要真理是纯正究竟的，至于个人的身份名誉形象，那都是轻如鸿毛的，无关紧要的，如草芥一般的不值钱。</w:t>
      </w:r>
    </w:p>
    <w:p w14:paraId="7E12FD05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81AD97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你们遇到任何的压力，</w:t>
      </w:r>
      <w:r>
        <w:rPr>
          <w:rFonts w:ascii="微软雅黑" w:eastAsia="微软雅黑" w:hAnsi="微软雅黑" w:cs="微软雅黑"/>
          <w:sz w:val="28"/>
          <w:szCs w:val="36"/>
        </w:rPr>
        <w:t>千万千万记得，一定要彻底与我划清界限，一定要远离，万万不可维护。</w:t>
      </w:r>
    </w:p>
    <w:p w14:paraId="3EED4E9A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ED2E22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没有信徒，就没有教主！</w:t>
      </w:r>
    </w:p>
    <w:p w14:paraId="160F8D12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A3A049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当警方、官方，看到我只是一个光杆司令，没有追随者，他们就会觉得，此人对社会形不成大的危害与威胁，那么警惕性就不会上升到国家安全的高度。</w:t>
      </w:r>
    </w:p>
    <w:p w14:paraId="39490BED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5B633B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你们记住了吗？</w:t>
      </w:r>
    </w:p>
    <w:p w14:paraId="46FAA9FF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587421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政府如果调查你们，你们首先要表态，坚决维护政府的决议，坚决跟党走，坚决与此人划清界限，你们是被神棍蒙骗的无辜群众，你们坚决拥护党和政府作出的任何决定。</w:t>
      </w:r>
    </w:p>
    <w:p w14:paraId="716BDD51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1669A1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本人不会有丝毫难过，反而会因为你们能够保全自己的安全，而深感欣慰，只要你们都好好的，安全幸福，我就会很开心。</w:t>
      </w:r>
    </w:p>
    <w:p w14:paraId="40DF3369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C40887" w14:textId="77777777" w:rsidR="003B39E2" w:rsidRDefault="00B368C1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769"/>
      <w:r>
        <w:rPr>
          <w:rFonts w:ascii="微软雅黑" w:eastAsia="微软雅黑" w:hAnsi="微软雅黑" w:cs="微软雅黑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74880486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拥有财富，享受物欲，并不能使我快乐。</w:t>
      </w:r>
    </w:p>
    <w:p w14:paraId="21226E96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真正让我感受到幸福的，是为众生付出了多少。</w:t>
      </w:r>
    </w:p>
    <w:p w14:paraId="40F9252B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如果，在几十年后，临死前，这具身体躺在床上。</w:t>
      </w:r>
    </w:p>
    <w:p w14:paraId="3113B0B3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心中回想起来的，不是自己享受了多少人间财富欲望。</w:t>
      </w:r>
    </w:p>
    <w:p w14:paraId="5B6E80D8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而是，自己这一生，帮助了多少灵魂，从黑暗中走向天堂。</w:t>
      </w:r>
    </w:p>
    <w:p w14:paraId="3951B2B0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是纯洁清白的信仰，将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的慈悲，以究竟智慧展现人间。</w:t>
      </w:r>
    </w:p>
    <w:p w14:paraId="0E40EA13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609019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清清白白的人生，俯仰无愧的良心。</w:t>
      </w:r>
    </w:p>
    <w:p w14:paraId="72850DEF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端正无私的品行，极致纯粹的信仰。</w:t>
      </w:r>
    </w:p>
    <w:p w14:paraId="75747797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1CE01B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若是，以此种精神内涵过完了今生。</w:t>
      </w:r>
    </w:p>
    <w:p w14:paraId="3ECE3636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那么灵魂会安详，心灵是真正的、真实的幸福。</w:t>
      </w:r>
    </w:p>
    <w:p w14:paraId="08029D9F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只为真理而存在的心意，是修行者。</w:t>
      </w:r>
    </w:p>
    <w:p w14:paraId="676594BB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信仰表现在人间，就是无私、清白、付出。</w:t>
      </w:r>
    </w:p>
    <w:p w14:paraId="3F07BE13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终其一生，奉献一生，不求回报，俯仰无愧。</w:t>
      </w:r>
    </w:p>
    <w:p w14:paraId="2713A736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让死亡的绝望、黑暗、严酷，来真实检验我的良心与信仰吧。</w:t>
      </w:r>
    </w:p>
    <w:p w14:paraId="380280F5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1A15A3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让忠贞的信仰，无私的爱，成为灵魂的未来。</w:t>
      </w:r>
    </w:p>
    <w:p w14:paraId="2ABCF7DE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7DB779" w14:textId="77777777" w:rsidR="003B39E2" w:rsidRDefault="00B368C1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8894"/>
      <w:r>
        <w:rPr>
          <w:rFonts w:ascii="微软雅黑" w:eastAsia="微软雅黑" w:hAnsi="微软雅黑" w:cs="微软雅黑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27F45CCC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问：请问老师，关于内在认知和外在业力因果一旦结合，就会形成新的心灵认知，这个结合的机理是什么？而且一切境界都是内心投射，此处的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外在业力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，外在，是指的什么之外？不太理解，请您开示。</w:t>
      </w:r>
    </w:p>
    <w:p w14:paraId="6498CEA8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3CE6FC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答：灵魂是灵性的梦境，灵魂构成的元素是细念与习气，习气凝固细念形成认知，而认知所分别的现象，会牵引认知形成相对稳固的境界，境界与认知相互</w:t>
      </w:r>
      <w:r>
        <w:rPr>
          <w:rFonts w:ascii="微软雅黑" w:eastAsia="微软雅黑" w:hAnsi="微软雅黑" w:cs="微软雅黑"/>
          <w:sz w:val="28"/>
          <w:szCs w:val="36"/>
        </w:rPr>
        <w:t>作用下，境界牵引认知，认知凝固境界；凝固的境界就会发生延展，形成境界的相续，相续极快的境界反过来蒙蔽认知，塑造认知，形成自我。</w:t>
      </w:r>
    </w:p>
    <w:p w14:paraId="1C76373A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317233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就好像，车轮高速旋转的时候，你无法看到车轮的轮毂框架，只能看到整体的车轮。</w:t>
      </w:r>
    </w:p>
    <w:p w14:paraId="49F70F54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飞速旋转的车轮，就是自我认知与感受。</w:t>
      </w:r>
    </w:p>
    <w:p w14:paraId="2613ECA6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6A5BB1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我，是心灵认知刹那相续后形成的残影；境界沉淀后，会与其他众生的心识业力交融，形成众生的共业，共业相融延展，业缘外因相续，共业体现出来了能量的具体形态，业因是心，业缘是果，能量牵动心识，因果相续呈现出能量范围，能量与心识的不断沉淀拓展相续，就会形成客观物质现象世界，</w:t>
      </w:r>
      <w:r>
        <w:rPr>
          <w:rFonts w:ascii="微软雅黑" w:eastAsia="微软雅黑" w:hAnsi="微软雅黑" w:cs="微软雅黑"/>
          <w:sz w:val="28"/>
          <w:szCs w:val="36"/>
        </w:rPr>
        <w:t>这就是三界六道的缘起，心识宿缘储存的分别取舍前因，体现出客观自然界中，五行相生相克的能量运行规律。</w:t>
      </w:r>
    </w:p>
    <w:p w14:paraId="3C4C88C4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279D85" w14:textId="77777777" w:rsidR="003B39E2" w:rsidRDefault="00B368C1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13101"/>
      <w:r>
        <w:rPr>
          <w:rFonts w:ascii="微软雅黑" w:eastAsia="微软雅黑" w:hAnsi="微软雅黑" w:cs="微软雅黑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0DD2DAC0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身体的死亡，只与你有关。</w:t>
      </w:r>
    </w:p>
    <w:p w14:paraId="6D1EACA6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死亡的绝对黑暗中，只有你孤身一人。</w:t>
      </w:r>
    </w:p>
    <w:p w14:paraId="4CD23F49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因此，修行只是自己的事情。</w:t>
      </w:r>
    </w:p>
    <w:p w14:paraId="38D2AB69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与其他任何人无关。</w:t>
      </w:r>
    </w:p>
    <w:p w14:paraId="0506B776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B8D4F3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信仰中要剔除人间一切情感因素，只留着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6CE5920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无论是支持的声音，还是诋毁否定的态度。</w:t>
      </w:r>
    </w:p>
    <w:p w14:paraId="153DFB5E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对于面临死亡的你，都是毒药，都是噪声，都是干扰。</w:t>
      </w:r>
    </w:p>
    <w:p w14:paraId="05E0F75B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，可以救赎你从死亡中升入天堂。</w:t>
      </w:r>
    </w:p>
    <w:p w14:paraId="227E05FF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因此，任何影响到你纯净信仰的因素，等同于杀害你灵魂的未来。</w:t>
      </w:r>
    </w:p>
    <w:p w14:paraId="57B8DA5B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9DC347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人间的修行者，越普通越平凡越好。</w:t>
      </w:r>
    </w:p>
    <w:p w14:paraId="64595C0C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默默无闻，平凡朴素，简单低调，融入尘埃。</w:t>
      </w:r>
    </w:p>
    <w:p w14:paraId="532D2FB8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唯有平凡朴素，低调普通的人格，才不至于影响信仰中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的纯洁。</w:t>
      </w:r>
    </w:p>
    <w:p w14:paraId="078C8D40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人格越朴素，人性越普通，信仰中绽放出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的见精，就越清澈稳定。</w:t>
      </w:r>
    </w:p>
    <w:p w14:paraId="361376D7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犹如浪花消散，涟漪宁静，水波不兴，如镜水面中，才能倒映出月轮。</w:t>
      </w:r>
    </w:p>
    <w:p w14:paraId="23C2DE7D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DE26B9" w14:textId="77777777" w:rsidR="003B39E2" w:rsidRDefault="00B368C1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7835"/>
      <w:r>
        <w:rPr>
          <w:rFonts w:ascii="微软雅黑" w:eastAsia="微软雅黑" w:hAnsi="微软雅黑" w:cs="微软雅黑"/>
          <w:szCs w:val="36"/>
        </w:rPr>
        <w:lastRenderedPageBreak/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36803B5C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没有光，黑暗就成为了绝对的真实。</w:t>
      </w:r>
    </w:p>
    <w:p w14:paraId="7071FC14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E08C4A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真实的黑暗，对于光，只能是理解。</w:t>
      </w:r>
    </w:p>
    <w:p w14:paraId="4472EAFE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对于光的理解，是黑暗因素的延展。</w:t>
      </w:r>
    </w:p>
    <w:p w14:paraId="07ADF2A3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于是，黑暗模仿的光，就取代了光，成为了维护黑暗的工具。</w:t>
      </w:r>
    </w:p>
    <w:p w14:paraId="3741FAF5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455521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有了光，黑暗就失去了真实性。</w:t>
      </w:r>
    </w:p>
    <w:p w14:paraId="73DFC1CE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黑暗真实性的衰退，呈现出黑暗本质虚妄的事实。</w:t>
      </w:r>
    </w:p>
    <w:p w14:paraId="6A1AEE8D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黑暗的退潮，浮现出未曾受黑暗元素侵入的光明。</w:t>
      </w:r>
    </w:p>
    <w:p w14:paraId="263E74A9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受黑暗蒙蔽的视神经，终于在光的刺激下，苏醒了埋葬在黑暗中的清醒。</w:t>
      </w:r>
    </w:p>
    <w:p w14:paraId="450E3E47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77FD30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因为有光，黑暗不再是唯一的选择，所谓的客观真实，性质成为了虚幻。</w:t>
      </w:r>
    </w:p>
    <w:p w14:paraId="6C38FAA5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因为有光，视神经从千万劫的黑暗中复苏，苏醒的视神经，不再与黑暗同体。</w:t>
      </w:r>
    </w:p>
    <w:p w14:paraId="60F46E78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随着黑暗退潮，视神经睁开了眼睛。</w:t>
      </w:r>
    </w:p>
    <w:p w14:paraId="1C3EEC67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FFFA18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黑暗消散的过程，伴随着，光明强盛的拓展。</w:t>
      </w:r>
    </w:p>
    <w:p w14:paraId="5B2A39EB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而视神经，却，不再受黑暗蒙蔽，亦不受光明增长。</w:t>
      </w:r>
    </w:p>
    <w:p w14:paraId="7DFCC5FB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视神经的清澈、清醒、明了，随着光明驱散黑暗的过程，而复苏了视神经内，空性原始的觉照。</w:t>
      </w:r>
    </w:p>
    <w:p w14:paraId="654437AD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觉性普照中，没有过去与未来，过去即未来，过去未来即当下。</w:t>
      </w:r>
    </w:p>
    <w:p w14:paraId="0518CDAE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空性圆觉中，没有十方与三世，烦恼即菩提，无所生亦无所灭。</w:t>
      </w:r>
    </w:p>
    <w:p w14:paraId="239739EB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95BE90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黑暗幻生幻灭，明性不动。</w:t>
      </w:r>
    </w:p>
    <w:p w14:paraId="3ABCA47B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光明随缘性起，空性无挂。</w:t>
      </w:r>
    </w:p>
    <w:p w14:paraId="71FEDA6C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视神经因见沉沦，普照无生。</w:t>
      </w:r>
    </w:p>
    <w:p w14:paraId="590E55F9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050B4D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黑暗，就是人间，宗教，文化，心灵认知与意识思维。</w:t>
      </w:r>
    </w:p>
    <w:p w14:paraId="5A8F3448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光明，就是灵性，纯光，宽恕，灵魂感知蕴含的见精。</w:t>
      </w:r>
    </w:p>
    <w:p w14:paraId="42D5878C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觉性，就是诸佛，智慧，法界，住在身心灵，包含身心灵，无挂身心灵。</w:t>
      </w:r>
    </w:p>
    <w:p w14:paraId="14BDD416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如如不动，圆满十方，随缘不变，清净庄严。</w:t>
      </w:r>
    </w:p>
    <w:p w14:paraId="517E1BBE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FB3A5D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只有光的降临，才</w:t>
      </w:r>
      <w:r>
        <w:rPr>
          <w:rFonts w:ascii="微软雅黑" w:eastAsia="微软雅黑" w:hAnsi="微软雅黑" w:cs="微软雅黑"/>
          <w:sz w:val="28"/>
          <w:szCs w:val="36"/>
        </w:rPr>
        <w:t>能改变黑暗性质。</w:t>
      </w:r>
    </w:p>
    <w:p w14:paraId="59FAE2AB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只有神的降临，灵魂才有解脱的可能性。</w:t>
      </w:r>
    </w:p>
    <w:p w14:paraId="08D68EB8" w14:textId="77777777" w:rsidR="003B39E2" w:rsidRDefault="00B368C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等待万劫，切勿错过，擦肩而过，万劫不复。</w:t>
      </w:r>
    </w:p>
    <w:p w14:paraId="2A2DDF18" w14:textId="77777777" w:rsidR="003B39E2" w:rsidRDefault="003B39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3B39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C28E7" w14:textId="77777777" w:rsidR="00B368C1" w:rsidRDefault="00B368C1">
      <w:r>
        <w:separator/>
      </w:r>
    </w:p>
  </w:endnote>
  <w:endnote w:type="continuationSeparator" w:id="0">
    <w:p w14:paraId="2FDDAA62" w14:textId="77777777" w:rsidR="00B368C1" w:rsidRDefault="00B36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B7EBF" w14:textId="77777777" w:rsidR="008F6F93" w:rsidRDefault="008F6F9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5429705"/>
      <w:docPartObj>
        <w:docPartGallery w:val="Page Numbers (Bottom of Page)"/>
        <w:docPartUnique/>
      </w:docPartObj>
    </w:sdtPr>
    <w:sdtContent>
      <w:p w14:paraId="02B2587C" w14:textId="0AF968AF" w:rsidR="008F6F93" w:rsidRDefault="008F6F9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71E264F" w14:textId="09C26BE8" w:rsidR="003B39E2" w:rsidRDefault="003B39E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164BE" w14:textId="77777777" w:rsidR="008F6F93" w:rsidRDefault="008F6F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84154" w14:textId="77777777" w:rsidR="00B368C1" w:rsidRDefault="00B368C1">
      <w:r>
        <w:separator/>
      </w:r>
    </w:p>
  </w:footnote>
  <w:footnote w:type="continuationSeparator" w:id="0">
    <w:p w14:paraId="52630959" w14:textId="77777777" w:rsidR="00B368C1" w:rsidRDefault="00B36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E81B2" w14:textId="77777777" w:rsidR="008F6F93" w:rsidRDefault="008F6F9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794A1" w14:textId="77777777" w:rsidR="008F6F93" w:rsidRDefault="008F6F9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7794A" w14:textId="77777777" w:rsidR="008F6F93" w:rsidRDefault="008F6F9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3B39E2"/>
    <w:rsid w:val="003B39E2"/>
    <w:rsid w:val="008F6F93"/>
    <w:rsid w:val="00B368C1"/>
    <w:rsid w:val="011928F0"/>
    <w:rsid w:val="02BC642D"/>
    <w:rsid w:val="02F00F96"/>
    <w:rsid w:val="05022982"/>
    <w:rsid w:val="069A4297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A527AEC"/>
    <w:rsid w:val="3B31734B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BA401A1"/>
  <w15:docId w15:val="{72B20F5B-FE5C-44A3-B462-ACD384DC9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8F6F93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平安赐福（三十二）</dc:title>
  <dc:creator>Administrator</dc:creator>
  <cp:lastModifiedBy>admin</cp:lastModifiedBy>
  <cp:revision>2</cp:revision>
  <dcterms:created xsi:type="dcterms:W3CDTF">2022-03-02T21:16:00Z</dcterms:created>
  <dcterms:modified xsi:type="dcterms:W3CDTF">2026-03-04T08:17:00Z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832FE40A9A2740038B6C47E52724C827_13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