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0137A" w14:textId="77777777" w:rsidR="00DC78C0" w:rsidRDefault="00AD7256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2376"/>
      <w:bookmarkStart w:id="1" w:name="_Toc14787"/>
      <w:r>
        <w:rPr>
          <w:rFonts w:ascii="微软雅黑" w:eastAsia="微软雅黑" w:hAnsi="微软雅黑" w:cs="微软雅黑"/>
          <w:sz w:val="32"/>
          <w:szCs w:val="20"/>
        </w:rPr>
        <w:t>平安赐福（二十九）</w:t>
      </w:r>
      <w:bookmarkEnd w:id="0"/>
      <w:bookmarkEnd w:id="1"/>
    </w:p>
    <w:p w14:paraId="46F8117A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2025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3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2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02:24</w:t>
      </w:r>
    </w:p>
    <w:p w14:paraId="35C34D36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75ECEE" w14:textId="77777777" w:rsidR="00DC78C0" w:rsidRDefault="00AD7256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9925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670F37E8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告诫大家，以后不要将我，与人世间的其他修行者，放在同等平台上相提并论，真神是灵魂的救主，不是人类人格的导师，当你将修行者与其他人，放在同一个平台上平视的时候，会在灵魂微观宇宙中形成业障，这种很难察觉到的轻慢心，会在灵魂层面造成未来修行的巨大天堑。</w:t>
      </w:r>
    </w:p>
    <w:p w14:paraId="4DE0AA21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EB8E94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释迦牟尼佛在久远劫前，只因为散开自己的头发铺在泥地中，让燃灯古佛踏发而过，以此恭敬心得以古佛授记，未来成佛，名号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释迦文如来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DC98E64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688F3B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释迦牟尼佛，经历六年忍饥挨饿的苦行，只因当年迦叶佛在世讲法，当时释迦牟尼佛的前世，那个男子拒绝去听闻迦叶佛讲法，晚去六天而导致后世</w:t>
      </w:r>
      <w:r>
        <w:rPr>
          <w:rFonts w:ascii="微软雅黑" w:eastAsia="微软雅黑" w:hAnsi="微软雅黑" w:cs="微软雅黑"/>
          <w:sz w:val="28"/>
          <w:szCs w:val="36"/>
        </w:rPr>
        <w:t>，他想要出离生死，觉悟解脱的过程中，必须承受六年的苦行。</w:t>
      </w:r>
    </w:p>
    <w:p w14:paraId="0E4BC2D9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7EAE57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真神与如来的性质相同，只不过智慧慈悲尚未圆满，是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准佛陀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，如果你的灵魂感知，受到人格自我的业障蒙蔽，轻慢真神大菩萨，在灵魂层面中形成微细业障，以后会形成凝固化的境界，这个境界就会沉淀为你未来的心灵认知，也就是注定轮回的鬼。</w:t>
      </w:r>
    </w:p>
    <w:p w14:paraId="15F2F93A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4FF3B3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修行者对于人间秋毫无犯，一无所取，因此我所说的内容，确实不是想要你们崇拜我，借助你们的崇拜去组织信徒团体，我真的没有半点这类邪恶的心思，修行者说的是实相，是全心全意为你们灵魂的未来着想。</w:t>
      </w:r>
    </w:p>
    <w:p w14:paraId="0744D466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9513A2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对真神的态度，真的，决定着一切灵魂</w:t>
      </w:r>
      <w:r>
        <w:rPr>
          <w:rFonts w:ascii="微软雅黑" w:eastAsia="微软雅黑" w:hAnsi="微软雅黑" w:cs="微软雅黑"/>
          <w:sz w:val="28"/>
          <w:szCs w:val="36"/>
        </w:rPr>
        <w:t>未来的处境。</w:t>
      </w:r>
    </w:p>
    <w:p w14:paraId="501F3219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D1D9D9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因为在人体死亡后，你心灵认知蕴含的细思量，会随着你思量心中，最深刻的体验走，如果你活着的时候对于神的信仰是纯洁明确的，一心一意心无旁骛，死后你的灵魂最深处的体验，细念的记忆聚合习气的感知，会引动渗透在感知宇宙中，真神智慧纯光生命，那道生命之光将会托举你的灵魂，往生天道，甚至于光明智慧消融思量心的你，唤醒你灵魂深处的灵性，灵性与圣光相融，直达天堂。</w:t>
      </w:r>
    </w:p>
    <w:p w14:paraId="289F41D6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AD66B8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这都是神的力量才可以完成的。</w:t>
      </w:r>
    </w:p>
    <w:p w14:paraId="174A4842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因此没有任何人，离开神佛的力量，可以修行解脱。</w:t>
      </w:r>
    </w:p>
    <w:p w14:paraId="17C2D449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绝无可能。</w:t>
      </w:r>
    </w:p>
    <w:p w14:paraId="2856BE5D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灵魂众生，不存在自我救赎，可以觉悟解脱的可能性。</w:t>
      </w:r>
    </w:p>
    <w:p w14:paraId="22D1BCB5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412F73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</w:t>
      </w:r>
      <w:r>
        <w:rPr>
          <w:rFonts w:ascii="微软雅黑" w:eastAsia="微软雅黑" w:hAnsi="微软雅黑" w:cs="微软雅黑"/>
          <w:sz w:val="28"/>
          <w:szCs w:val="36"/>
        </w:rPr>
        <w:t>古至今，古往今来，任何涉及到灵魂层面的升华，</w:t>
      </w:r>
    </w:p>
    <w:p w14:paraId="56C6401B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毫无例外，皆是神佛光明，在灵魂感知宇宙中救赎。</w:t>
      </w:r>
    </w:p>
    <w:p w14:paraId="0E962E91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853397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如果你的人格，并不相信神，将神等同于人类。</w:t>
      </w:r>
    </w:p>
    <w:p w14:paraId="3B18E333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宇宙中，你的认知形成的境界，就会在你的人体死亡后，在心灵蕴含的见精纯光与思量心之间，形成浓雾弥漫的屏障，这个屏障会阻隔灵魂见到神的纯光，见不到神的圣光，思量心的灵魂，就会本能地追随自身蕴含的习气记忆去继续轮回。</w:t>
      </w:r>
    </w:p>
    <w:p w14:paraId="44D0EFF9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92F222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因此，我的教法中，虔诚心是基础，是道路，是唯一，是方向，是全部的内涵，以至于是唯一的条件。</w:t>
      </w:r>
    </w:p>
    <w:p w14:paraId="065FD18E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F6E7D7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真神，有救赎灵魂的力量。</w:t>
      </w:r>
    </w:p>
    <w:p w14:paraId="2F28DFE0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你，有选择真神，或是选择轮回的权利。</w:t>
      </w:r>
    </w:p>
    <w:p w14:paraId="4E2153C4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97534D" w14:textId="77777777" w:rsidR="00DC78C0" w:rsidRDefault="00AD7256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9497"/>
      <w:r>
        <w:rPr>
          <w:rFonts w:ascii="微软雅黑" w:eastAsia="微软雅黑" w:hAnsi="微软雅黑" w:cs="微软雅黑"/>
          <w:szCs w:val="36"/>
        </w:rPr>
        <w:lastRenderedPageBreak/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1B63ADA8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请问您一个问题：您开示思量心即是我执识，也开示自我认知就是我执识，过去我一直纳闷，怎么内涵所指不一样？现在学生理解，我执识不是一个单一的念头，而是一个体系、一个范围，在老师教法里，从灵魂层面思量，到灵魂感受，到心灵认知，自我认知，都属于我执识的范畴。或者说都属于第七识的范畴，可以这么理解吗？</w:t>
      </w:r>
    </w:p>
    <w:p w14:paraId="5A09C319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8E7158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思量心，是灵魂中阴身的状态；我执识，是心愿与意识结合后，蒙蔽了灵魂感受，灵魂感受与六根相融后的自我状态。当人体死亡后，我执识脱离了六根六尘的凝固境界，就陷入了感受的深度昏沉状态中，在这个昏沉的感受状态中，起主导作</w:t>
      </w:r>
      <w:r>
        <w:rPr>
          <w:rFonts w:ascii="微软雅黑" w:eastAsia="微软雅黑" w:hAnsi="微软雅黑" w:cs="微软雅黑"/>
          <w:sz w:val="28"/>
          <w:szCs w:val="36"/>
        </w:rPr>
        <w:t>用的就是感受蕴含的，深层的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思量心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A9F1FF3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998518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思量心，是在我们活着的时候，自我人格的执着心，牵动心灵认知的分别，在灵魂感受中，铭刻下来的细腻体验记忆，被执着心铭刻在灵魂感受中的，心识体验记忆的相续聚合，呈现出的细腻业境就是中阴身，灵魂就是构成思量心的记忆与习气聚合状态。</w:t>
      </w:r>
    </w:p>
    <w:p w14:paraId="7D93BF0F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159E62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任何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，都是心缘境界的分别。</w:t>
      </w:r>
    </w:p>
    <w:p w14:paraId="6069D9DC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佛教中称为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识缘名色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7D7B8F8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DFD917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色不自色，由心故色；心不自心，由色故心。</w:t>
      </w:r>
    </w:p>
    <w:p w14:paraId="6B97F668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D4F6AE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心色一如，皆属缘起。</w:t>
      </w:r>
    </w:p>
    <w:p w14:paraId="680857A3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而缘起境界的相续，都有其过程。</w:t>
      </w:r>
    </w:p>
    <w:p w14:paraId="2316EDAB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我执识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的内在，人格感知的内涵，就是思量心。</w:t>
      </w:r>
    </w:p>
    <w:p w14:paraId="41A890B6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思量心在人体中的具化，就是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我执识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，人格意识。</w:t>
      </w:r>
    </w:p>
    <w:p w14:paraId="7AC47CEA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F9254D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在人世间，所有人类的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人格自我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，心意内在的我执识，都是由前世的思量心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灵魂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，与今生肉体结合后的具体表达，这就是人类的潜意识，以及各类禀赋、天赋的由来。</w:t>
      </w:r>
    </w:p>
    <w:p w14:paraId="1718E466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FEE656" w14:textId="77777777" w:rsidR="00DC78C0" w:rsidRDefault="00AD7256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674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3DD73D72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还有一个问题：您在讲法中说，那些想着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我的灵魂念阿弥陀佛要去西方极乐世界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人，那些心外求法的凡夫俗子，老师之所以说，他们是贪婪心求佛，就是因为当人格自我当成实有，必然维护自己，他们的求往生，是基于自我维护投射的贪婪心，这种外道知见的人，所有的修行，都是善法、福报，而决定不可能往生佛世界，是这样吧？</w:t>
      </w:r>
    </w:p>
    <w:p w14:paraId="055D0DD8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E8B943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答：可以去天道，无法进入佛世界，佛世界是阿弥陀佛的智慧，呈现出的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清净业世界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418161B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唯有修行者一颗虔诚心，忘我的心神，可以绽放生命纯光，与阿弥陀佛的清净智慧相融。</w:t>
      </w:r>
    </w:p>
    <w:p w14:paraId="6B14F0AF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62527A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们此刻，当下，就在阿弥陀佛的世界中啊，为何你看不见？因为业障蒙蔽了身心，我们的慧眼法眼失效，智慧被业障屏蔽看不到生命的实相，心灵就只能依据自身的业障，看到业障牵引心识形成的境界，我们所看到的现实人间世界，就是心识蕴含的业障，交织我们的六根尘境，形成的习气境界啊；可是，阿弥陀佛的世界就在习气境界之中啊，是超越了所有时间与空间的当下光明啊，念佛的人</w:t>
      </w:r>
      <w:r>
        <w:rPr>
          <w:rFonts w:ascii="微软雅黑" w:eastAsia="微软雅黑" w:hAnsi="微软雅黑" w:cs="微软雅黑"/>
          <w:sz w:val="28"/>
          <w:szCs w:val="36"/>
        </w:rPr>
        <w:t>，一念虔诚的心，就可以开启灵魂的光明，以灵魂光明力与阿弥陀佛的大慈大悲相应，灵魂的你就已经往生在极乐世界中了。</w:t>
      </w:r>
    </w:p>
    <w:p w14:paraId="6002D12F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1FE11F" w14:textId="77777777" w:rsidR="00DC78C0" w:rsidRDefault="00AD7256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0537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4D0C556D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人之所以是人，是受制于肉体局限，被心意所蒙蔽。</w:t>
      </w:r>
    </w:p>
    <w:p w14:paraId="6D361767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神之所以是神，因神超越人间，遨游精神宇宙世界。</w:t>
      </w:r>
    </w:p>
    <w:p w14:paraId="4F2CBE55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如来之所以是如来，是因如来以宇宙体系呈现智慧。</w:t>
      </w:r>
    </w:p>
    <w:p w14:paraId="028E9CB9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1F1084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除了真神以上的觉悟者，其余一切众生，都是被生命所活着的。</w:t>
      </w:r>
    </w:p>
    <w:p w14:paraId="26C97159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而不被生命的性质所存在，不被觉知意识所活着的，是大自在。</w:t>
      </w:r>
    </w:p>
    <w:p w14:paraId="190E2233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42C137" w14:textId="77777777" w:rsidR="00DC78C0" w:rsidRDefault="00AD7256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0861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71FB27C7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人有人的语言，心意表达出境界。</w:t>
      </w:r>
    </w:p>
    <w:p w14:paraId="4B320477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佛有佛的语言，慈悲呈现出实相。</w:t>
      </w:r>
    </w:p>
    <w:p w14:paraId="58E216C8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90D06B" w14:textId="77777777" w:rsidR="00DC78C0" w:rsidRDefault="00AD7256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2407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729889EF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神佛解决人类的死亡问题。</w:t>
      </w:r>
    </w:p>
    <w:p w14:paraId="60F099C5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我不解决你人世间的生存问</w:t>
      </w:r>
      <w:r>
        <w:rPr>
          <w:rFonts w:ascii="微软雅黑" w:eastAsia="微软雅黑" w:hAnsi="微软雅黑" w:cs="微软雅黑"/>
          <w:sz w:val="28"/>
          <w:szCs w:val="36"/>
        </w:rPr>
        <w:t>题。</w:t>
      </w:r>
    </w:p>
    <w:p w14:paraId="094815D4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7A11C6" w14:textId="77777777" w:rsidR="00DC78C0" w:rsidRDefault="00AD7256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25349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3F08B5C4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曾经那么多的纯洁信仰，曾经那么高来源的光，一旦失去了对神佛的信仰，就同时失去了自检忏悔的力量，鬼魂是纯粹的黑暗，没有穿透人心人性构成的自我人格力量的，因此，自我人格中的思量心，鬼魂没有反向自检人格的能力，更没有借助信仰的纯洁，来净化心意人格的能力的。</w:t>
      </w:r>
    </w:p>
    <w:p w14:paraId="4C31FC11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9FE62D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或者说：对真理坚贞的虔诚，足以让一只鬼变成神。</w:t>
      </w:r>
    </w:p>
    <w:p w14:paraId="754E298E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离开对神佛的虔诚心，曾经的神灵，一样会变成鬼。</w:t>
      </w:r>
    </w:p>
    <w:p w14:paraId="529D2B4A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9295B7" w14:textId="77777777" w:rsidR="00DC78C0" w:rsidRDefault="00AD7256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22442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7C867388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老师，您清白一生，可是网络上依旧有人在诬陷诽谤您。</w:t>
      </w:r>
    </w:p>
    <w:p w14:paraId="4D0B1188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歪曲事实编造谎言，说您在国内时曾经办禅修班收费。</w:t>
      </w:r>
    </w:p>
    <w:p w14:paraId="3CAC6240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4214E8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答：禅修班我确实举办过两次，但没有收费。</w:t>
      </w:r>
    </w:p>
    <w:p w14:paraId="4E28D216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事实上，是我自掏腰包，花了两个月的生活费，</w:t>
      </w:r>
    </w:p>
    <w:p w14:paraId="0F106C9D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为每一个参加禅修班的人，都送上了礼物。</w:t>
      </w:r>
    </w:p>
    <w:p w14:paraId="0423759E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63D2D0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如果历史上我曾经收过任何人的，任何名目的费用。</w:t>
      </w:r>
    </w:p>
    <w:p w14:paraId="139B5A0B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那么在传法的十几年来，我收费的人数一定不会少。</w:t>
      </w:r>
    </w:p>
    <w:p w14:paraId="49DA21BA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学习真理的人数，数以万计，那么数以万笔的，资金往来过程一定会留下痕迹。</w:t>
      </w:r>
    </w:p>
    <w:p w14:paraId="504CAC38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为何没有任何人，能够拿出一件确实发生过的，我收取钱财供养的事实证据啊？</w:t>
      </w:r>
    </w:p>
    <w:p w14:paraId="2877BD68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AA0930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十五年的时间（</w:t>
      </w:r>
      <w:r>
        <w:rPr>
          <w:rFonts w:ascii="微软雅黑" w:eastAsia="微软雅黑" w:hAnsi="微软雅黑" w:cs="微软雅黑"/>
          <w:sz w:val="28"/>
          <w:szCs w:val="36"/>
        </w:rPr>
        <w:t>2010-2025</w:t>
      </w:r>
      <w:r>
        <w:rPr>
          <w:rFonts w:ascii="微软雅黑" w:eastAsia="微软雅黑" w:hAnsi="微软雅黑" w:cs="微软雅黑"/>
          <w:sz w:val="28"/>
          <w:szCs w:val="36"/>
        </w:rPr>
        <w:t>），我从三十六岁到五十一岁。</w:t>
      </w:r>
    </w:p>
    <w:p w14:paraId="5A2F3813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如果供养，一定有给我钱财的当事人啊。</w:t>
      </w:r>
    </w:p>
    <w:p w14:paraId="60870F3C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如果转账，一定有银行资金流水的记录。</w:t>
      </w:r>
    </w:p>
    <w:p w14:paraId="386064F0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0D137E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</w:t>
      </w:r>
      <w:r>
        <w:rPr>
          <w:rFonts w:ascii="微软雅黑" w:eastAsia="微软雅黑" w:hAnsi="微软雅黑" w:cs="微软雅黑"/>
          <w:sz w:val="28"/>
          <w:szCs w:val="36"/>
        </w:rPr>
        <w:t>何一件事实证据都没有？</w:t>
      </w:r>
    </w:p>
    <w:p w14:paraId="41B1AD7A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没有任何人站出来指证我？</w:t>
      </w:r>
    </w:p>
    <w:p w14:paraId="5858FFF4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601D4A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因为我确实没有收过任何人的，任何名义的供养与学费。</w:t>
      </w:r>
    </w:p>
    <w:p w14:paraId="27507E12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谎言是经不起时间检验的，谣言也不是事实真相的对手。</w:t>
      </w:r>
    </w:p>
    <w:p w14:paraId="56013860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造谣的人，无非是想通过谎言败坏修行者清白无私形象。</w:t>
      </w:r>
    </w:p>
    <w:p w14:paraId="07DCB1CA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可是，我并不是以无私清白的形象，而觉醒成就了真神。</w:t>
      </w:r>
    </w:p>
    <w:p w14:paraId="389D4FFA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11E923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觉醒智慧与生命光明，与收不收钱毫无关系啊。</w:t>
      </w:r>
    </w:p>
    <w:p w14:paraId="7829A9D8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收不收钱财供养，只与我的良心有关，与神佛智慧的层面无关。</w:t>
      </w:r>
    </w:p>
    <w:p w14:paraId="7165C445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换句话说：即便我收费了，也不影响内在觉醒智慧的普照纯光。</w:t>
      </w:r>
    </w:p>
    <w:p w14:paraId="68276E32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BB59FE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我从始至终不收费，一切真理资料都是无偿免费的赠予。</w:t>
      </w:r>
    </w:p>
    <w:p w14:paraId="6D783957" w14:textId="77777777" w:rsidR="00DC78C0" w:rsidRDefault="00AD725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清白无私公正的心，只为真理救赎灵魂的纯洁负责而已。</w:t>
      </w:r>
    </w:p>
    <w:p w14:paraId="383CB72A" w14:textId="77777777" w:rsidR="00DC78C0" w:rsidRDefault="00DC78C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DC78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28E8B" w14:textId="77777777" w:rsidR="00AD7256" w:rsidRDefault="00AD7256">
      <w:r>
        <w:separator/>
      </w:r>
    </w:p>
  </w:endnote>
  <w:endnote w:type="continuationSeparator" w:id="0">
    <w:p w14:paraId="46661F58" w14:textId="77777777" w:rsidR="00AD7256" w:rsidRDefault="00AD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6B48" w14:textId="77777777" w:rsidR="00882A8C" w:rsidRDefault="00882A8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5625899"/>
      <w:docPartObj>
        <w:docPartGallery w:val="Page Numbers (Bottom of Page)"/>
        <w:docPartUnique/>
      </w:docPartObj>
    </w:sdtPr>
    <w:sdtContent>
      <w:p w14:paraId="2EBACCC7" w14:textId="19F3ADF6" w:rsidR="00882A8C" w:rsidRDefault="00882A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2F9EA1F" w14:textId="7F710ADD" w:rsidR="00DC78C0" w:rsidRDefault="00DC78C0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83DA8" w14:textId="77777777" w:rsidR="00882A8C" w:rsidRDefault="00882A8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1A2FE" w14:textId="77777777" w:rsidR="00AD7256" w:rsidRDefault="00AD7256">
      <w:r>
        <w:separator/>
      </w:r>
    </w:p>
  </w:footnote>
  <w:footnote w:type="continuationSeparator" w:id="0">
    <w:p w14:paraId="6643F896" w14:textId="77777777" w:rsidR="00AD7256" w:rsidRDefault="00AD7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71F78" w14:textId="77777777" w:rsidR="00882A8C" w:rsidRDefault="00882A8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6C33" w14:textId="77777777" w:rsidR="00882A8C" w:rsidRDefault="00882A8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0411" w14:textId="77777777" w:rsidR="00882A8C" w:rsidRDefault="00882A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DC78C0"/>
    <w:rsid w:val="00882A8C"/>
    <w:rsid w:val="00AD7256"/>
    <w:rsid w:val="00DC78C0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4B11421"/>
    <w:rsid w:val="263E52CA"/>
    <w:rsid w:val="2B582C34"/>
    <w:rsid w:val="367C6C0C"/>
    <w:rsid w:val="3A527AEC"/>
    <w:rsid w:val="3BC5022B"/>
    <w:rsid w:val="400C0A9E"/>
    <w:rsid w:val="4877641C"/>
    <w:rsid w:val="4C9C31FF"/>
    <w:rsid w:val="4D945A26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FED786D"/>
  <w15:docId w15:val="{B3BCF889-98AD-4EDB-9162-6B41678A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882A8C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平安赐福（二十九）</dc:title>
  <dc:creator>Administrator</dc:creator>
  <cp:lastModifiedBy>admin</cp:lastModifiedBy>
  <cp:revision>2</cp:revision>
  <dcterms:created xsi:type="dcterms:W3CDTF">2022-03-02T21:16:00Z</dcterms:created>
  <dcterms:modified xsi:type="dcterms:W3CDTF">2026-03-04T08:17:00Z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3D482128DC37439AA8C21A63CEF70E56_13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